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036CD" w14:textId="38972610" w:rsidR="00625368" w:rsidRDefault="00625368" w:rsidP="006253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Clement SPYCE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 w:rsidR="007723D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.1483)</w:t>
      </w:r>
    </w:p>
    <w:p w14:paraId="24730AD9" w14:textId="30ADE824" w:rsidR="00625368" w:rsidRDefault="00625368" w:rsidP="006253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Little Waltham, Essex. Esquire.</w:t>
      </w:r>
    </w:p>
    <w:p w14:paraId="1AAF73BD" w14:textId="57F7D826" w:rsidR="00A172C7" w:rsidRDefault="00A172C7" w:rsidP="00625368">
      <w:pPr>
        <w:rPr>
          <w:rFonts w:ascii="Times New Roman" w:hAnsi="Times New Roman" w:cs="Times New Roman"/>
        </w:rPr>
      </w:pPr>
    </w:p>
    <w:p w14:paraId="5A2C1660" w14:textId="68634248" w:rsidR="00A172C7" w:rsidRDefault="00A172C7" w:rsidP="00625368">
      <w:pPr>
        <w:rPr>
          <w:rFonts w:ascii="Times New Roman" w:hAnsi="Times New Roman" w:cs="Times New Roman"/>
        </w:rPr>
      </w:pPr>
    </w:p>
    <w:p w14:paraId="42F2A317" w14:textId="4B41E03A" w:rsidR="00A172C7" w:rsidRDefault="00A172C7" w:rsidP="006253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Son of Roger </w:t>
      </w:r>
      <w:proofErr w:type="spellStart"/>
      <w:r>
        <w:rPr>
          <w:rFonts w:ascii="Times New Roman" w:hAnsi="Times New Roman" w:cs="Times New Roman"/>
        </w:rPr>
        <w:t>Spyce</w:t>
      </w:r>
      <w:proofErr w:type="spellEnd"/>
      <w:r>
        <w:rPr>
          <w:rFonts w:ascii="Times New Roman" w:hAnsi="Times New Roman" w:cs="Times New Roman"/>
        </w:rPr>
        <w:t>.</w:t>
      </w:r>
    </w:p>
    <w:p w14:paraId="3742B501" w14:textId="6EA31C84" w:rsidR="00A172C7" w:rsidRDefault="00A172C7" w:rsidP="00A172C7">
      <w:pPr>
        <w:pStyle w:val="NoSpacing"/>
        <w:ind w:left="720" w:hanging="720"/>
        <w:rPr>
          <w:rFonts w:eastAsia="Times New Roman"/>
        </w:rPr>
      </w:pPr>
      <w:r>
        <w:rPr>
          <w:rFonts w:eastAsia="Times New Roman"/>
        </w:rPr>
        <w:t xml:space="preserve">(Calendar of Inquisitions </w:t>
      </w:r>
      <w:proofErr w:type="gramStart"/>
      <w:r>
        <w:rPr>
          <w:rFonts w:eastAsia="Times New Roman"/>
        </w:rPr>
        <w:t>Post Mortem</w:t>
      </w:r>
      <w:proofErr w:type="gramEnd"/>
      <w:r>
        <w:rPr>
          <w:rFonts w:eastAsia="Times New Roman"/>
        </w:rPr>
        <w:t xml:space="preserve"> 1 Edward V to Richard III, </w:t>
      </w:r>
      <w:proofErr w:type="spellStart"/>
      <w:r>
        <w:rPr>
          <w:rFonts w:eastAsia="Times New Roman"/>
        </w:rPr>
        <w:t>vol.XXV</w:t>
      </w:r>
      <w:proofErr w:type="spellEnd"/>
      <w:r>
        <w:rPr>
          <w:rFonts w:eastAsia="Times New Roman"/>
        </w:rPr>
        <w:t xml:space="preserve"> </w:t>
      </w:r>
    </w:p>
    <w:p w14:paraId="1526C733" w14:textId="54F26D05" w:rsidR="00A172C7" w:rsidRDefault="00A172C7" w:rsidP="00A172C7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1483-5, ed. Gordon </w:t>
      </w:r>
      <w:proofErr w:type="spellStart"/>
      <w:r>
        <w:rPr>
          <w:rFonts w:eastAsia="Times New Roman"/>
        </w:rPr>
        <w:t>McKelvie</w:t>
      </w:r>
      <w:proofErr w:type="spellEnd"/>
      <w:r>
        <w:rPr>
          <w:rFonts w:eastAsia="Times New Roman"/>
        </w:rPr>
        <w:t>, pub. The Boydell Press 2021, pp.31-2)</w:t>
      </w:r>
    </w:p>
    <w:p w14:paraId="3943F866" w14:textId="48C0B72E" w:rsidR="00A172C7" w:rsidRPr="00A172C7" w:rsidRDefault="00A172C7" w:rsidP="00A172C7">
      <w:pPr>
        <w:pStyle w:val="NoSpacing"/>
        <w:rPr>
          <w:rFonts w:eastAsia="Times New Roman"/>
        </w:rPr>
      </w:pPr>
      <w:r>
        <w:rPr>
          <w:rFonts w:eastAsia="Times New Roman"/>
        </w:rPr>
        <w:t>Son:   Humphrey(q.v.).   (ibid.)</w:t>
      </w:r>
    </w:p>
    <w:p w14:paraId="6C73FF65" w14:textId="77777777" w:rsidR="00625368" w:rsidRDefault="00625368" w:rsidP="00625368">
      <w:pPr>
        <w:rPr>
          <w:rFonts w:ascii="Times New Roman" w:hAnsi="Times New Roman" w:cs="Times New Roman"/>
        </w:rPr>
      </w:pPr>
    </w:p>
    <w:p w14:paraId="3919BA5B" w14:textId="77777777" w:rsidR="00625368" w:rsidRDefault="00625368" w:rsidP="00625368">
      <w:pPr>
        <w:rPr>
          <w:rFonts w:ascii="Times New Roman" w:hAnsi="Times New Roman" w:cs="Times New Roman"/>
        </w:rPr>
      </w:pPr>
    </w:p>
    <w:p w14:paraId="2B0F07DB" w14:textId="77777777" w:rsidR="00625368" w:rsidRDefault="00625368" w:rsidP="006253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Cornysshe</w:t>
      </w:r>
      <w:proofErr w:type="spellEnd"/>
      <w:r>
        <w:rPr>
          <w:rFonts w:ascii="Times New Roman" w:hAnsi="Times New Roman" w:cs="Times New Roman"/>
        </w:rPr>
        <w:t xml:space="preserve">(q.v.), as the executor of his father, John </w:t>
      </w:r>
      <w:proofErr w:type="spellStart"/>
      <w:r>
        <w:rPr>
          <w:rFonts w:ascii="Times New Roman" w:hAnsi="Times New Roman" w:cs="Times New Roman"/>
        </w:rPr>
        <w:t>Cornysshe</w:t>
      </w:r>
      <w:proofErr w:type="spellEnd"/>
      <w:r>
        <w:rPr>
          <w:rFonts w:ascii="Times New Roman" w:hAnsi="Times New Roman" w:cs="Times New Roman"/>
        </w:rPr>
        <w:t>,</w:t>
      </w:r>
    </w:p>
    <w:p w14:paraId="7AAD2B61" w14:textId="77777777" w:rsidR="00625368" w:rsidRDefault="00625368" w:rsidP="006253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senior(q.v.), brought a plaint of debt against him, John </w:t>
      </w:r>
      <w:proofErr w:type="spellStart"/>
      <w:r>
        <w:rPr>
          <w:rFonts w:ascii="Times New Roman" w:hAnsi="Times New Roman" w:cs="Times New Roman"/>
        </w:rPr>
        <w:t>Oter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60662BBC" w14:textId="77777777" w:rsidR="00625368" w:rsidRDefault="00625368" w:rsidP="00625368">
      <w:pPr>
        <w:ind w:left="720" w:firstLine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Walthamstowe</w:t>
      </w:r>
      <w:proofErr w:type="spellEnd"/>
      <w:r>
        <w:rPr>
          <w:rFonts w:ascii="Times New Roman" w:hAnsi="Times New Roman" w:cs="Times New Roman"/>
        </w:rPr>
        <w:t xml:space="preserve">, Essex(q.v.), and Sir John </w:t>
      </w:r>
      <w:proofErr w:type="spellStart"/>
      <w:r>
        <w:rPr>
          <w:rFonts w:ascii="Times New Roman" w:hAnsi="Times New Roman" w:cs="Times New Roman"/>
        </w:rPr>
        <w:t>Assheley</w:t>
      </w:r>
      <w:proofErr w:type="spellEnd"/>
      <w:r>
        <w:rPr>
          <w:rFonts w:ascii="Times New Roman" w:hAnsi="Times New Roman" w:cs="Times New Roman"/>
        </w:rPr>
        <w:t xml:space="preserve"> of London(q.v.).   </w:t>
      </w:r>
    </w:p>
    <w:p w14:paraId="4AA8C31B" w14:textId="199C0B8E" w:rsidR="00625368" w:rsidRDefault="00625368" w:rsidP="00625368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127414F7" w14:textId="086DE9F8" w:rsidR="007723D7" w:rsidRDefault="007723D7" w:rsidP="007723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Jul.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He died.</w:t>
      </w:r>
    </w:p>
    <w:p w14:paraId="00B076C0" w14:textId="77777777" w:rsidR="007723D7" w:rsidRDefault="007723D7" w:rsidP="007723D7">
      <w:pPr>
        <w:pStyle w:val="NoSpacing"/>
        <w:ind w:left="720" w:hanging="720"/>
        <w:rPr>
          <w:rFonts w:eastAsia="Times New Roman"/>
        </w:rPr>
      </w:pPr>
      <w:r>
        <w:tab/>
      </w:r>
      <w:r>
        <w:tab/>
      </w:r>
      <w:r>
        <w:rPr>
          <w:rFonts w:eastAsia="Times New Roman"/>
        </w:rPr>
        <w:t xml:space="preserve">(Calendar of Inquisitions </w:t>
      </w:r>
      <w:proofErr w:type="gramStart"/>
      <w:r>
        <w:rPr>
          <w:rFonts w:eastAsia="Times New Roman"/>
        </w:rPr>
        <w:t>Post Mortem</w:t>
      </w:r>
      <w:proofErr w:type="gramEnd"/>
      <w:r>
        <w:rPr>
          <w:rFonts w:eastAsia="Times New Roman"/>
        </w:rPr>
        <w:t xml:space="preserve"> 1 Edward V to Richard III, </w:t>
      </w:r>
      <w:proofErr w:type="spellStart"/>
      <w:r>
        <w:rPr>
          <w:rFonts w:eastAsia="Times New Roman"/>
        </w:rPr>
        <w:t>vol.XXV</w:t>
      </w:r>
      <w:proofErr w:type="spellEnd"/>
      <w:r>
        <w:rPr>
          <w:rFonts w:eastAsia="Times New Roman"/>
        </w:rPr>
        <w:t xml:space="preserve"> </w:t>
      </w:r>
    </w:p>
    <w:p w14:paraId="7BB59719" w14:textId="0CC85C19" w:rsidR="007723D7" w:rsidRPr="007723D7" w:rsidRDefault="007723D7" w:rsidP="007723D7">
      <w:pPr>
        <w:ind w:left="720" w:firstLine="720"/>
        <w:rPr>
          <w:rFonts w:ascii="Times New Roman" w:hAnsi="Times New Roman" w:cs="Times New Roman"/>
        </w:rPr>
      </w:pPr>
      <w:r w:rsidRPr="007723D7">
        <w:rPr>
          <w:rFonts w:ascii="Times New Roman" w:eastAsia="Times New Roman" w:hAnsi="Times New Roman" w:cs="Times New Roman"/>
        </w:rPr>
        <w:t xml:space="preserve">1483-5, ed. Gordon </w:t>
      </w:r>
      <w:proofErr w:type="spellStart"/>
      <w:r w:rsidRPr="007723D7">
        <w:rPr>
          <w:rFonts w:ascii="Times New Roman" w:eastAsia="Times New Roman" w:hAnsi="Times New Roman" w:cs="Times New Roman"/>
        </w:rPr>
        <w:t>McKelvie</w:t>
      </w:r>
      <w:proofErr w:type="spellEnd"/>
      <w:r w:rsidRPr="007723D7">
        <w:rPr>
          <w:rFonts w:ascii="Times New Roman" w:eastAsia="Times New Roman" w:hAnsi="Times New Roman" w:cs="Times New Roman"/>
        </w:rPr>
        <w:t>, pub. The Boydell Press 2021, pp.31-2)</w:t>
      </w:r>
    </w:p>
    <w:p w14:paraId="4751CDA8" w14:textId="77777777" w:rsidR="00625368" w:rsidRDefault="00625368" w:rsidP="00625368">
      <w:pPr>
        <w:rPr>
          <w:rFonts w:ascii="Times New Roman" w:hAnsi="Times New Roman" w:cs="Times New Roman"/>
        </w:rPr>
      </w:pPr>
    </w:p>
    <w:p w14:paraId="284B809F" w14:textId="77777777" w:rsidR="00625368" w:rsidRDefault="00625368" w:rsidP="00625368">
      <w:pPr>
        <w:rPr>
          <w:rFonts w:ascii="Times New Roman" w:hAnsi="Times New Roman" w:cs="Times New Roman"/>
        </w:rPr>
      </w:pPr>
    </w:p>
    <w:p w14:paraId="73921E63" w14:textId="5CB3990A" w:rsidR="00625368" w:rsidRDefault="00A172C7" w:rsidP="006253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March 2022</w:t>
      </w:r>
    </w:p>
    <w:p w14:paraId="11CF05BA" w14:textId="77777777" w:rsidR="006B2F86" w:rsidRPr="00E71FC3" w:rsidRDefault="007723D7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1EC7F" w14:textId="77777777" w:rsidR="00625368" w:rsidRDefault="00625368" w:rsidP="00E71FC3">
      <w:r>
        <w:separator/>
      </w:r>
    </w:p>
  </w:endnote>
  <w:endnote w:type="continuationSeparator" w:id="0">
    <w:p w14:paraId="148422C5" w14:textId="77777777" w:rsidR="00625368" w:rsidRDefault="0062536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443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B5A14" w14:textId="77777777" w:rsidR="00625368" w:rsidRDefault="00625368" w:rsidP="00E71FC3">
      <w:r>
        <w:separator/>
      </w:r>
    </w:p>
  </w:footnote>
  <w:footnote w:type="continuationSeparator" w:id="0">
    <w:p w14:paraId="7891F2D6" w14:textId="77777777" w:rsidR="00625368" w:rsidRDefault="0062536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368"/>
    <w:rsid w:val="001A7C09"/>
    <w:rsid w:val="00577BD5"/>
    <w:rsid w:val="00625368"/>
    <w:rsid w:val="00656CBA"/>
    <w:rsid w:val="006A1F77"/>
    <w:rsid w:val="00733BE7"/>
    <w:rsid w:val="007723D7"/>
    <w:rsid w:val="00A172C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AED35"/>
  <w15:chartTrackingRefBased/>
  <w15:docId w15:val="{38D369A1-173C-41FC-9B58-8422BD0A0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3D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6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2019-10-11T20:46:00Z</dcterms:created>
  <dcterms:modified xsi:type="dcterms:W3CDTF">2022-03-29T15:27:00Z</dcterms:modified>
</cp:coreProperties>
</file>